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9" w:rsidRDefault="002613B9" w:rsidP="002613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</w:pPr>
    </w:p>
    <w:p w:rsidR="0053108F" w:rsidRPr="002613B9" w:rsidRDefault="0053108F" w:rsidP="002613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</w:pPr>
      <w:r w:rsidRPr="00197EDF"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>Poziom</w:t>
      </w:r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>y</w:t>
      </w:r>
      <w:r w:rsidRPr="00197EDF"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 xml:space="preserve"> recyklingu i odzysku                 odpadów komunalnych</w:t>
      </w:r>
    </w:p>
    <w:p w:rsidR="002613B9" w:rsidRDefault="002613B9" w:rsidP="0053108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</w:pPr>
    </w:p>
    <w:p w:rsidR="0053108F" w:rsidRPr="00CE0E11" w:rsidRDefault="0053108F" w:rsidP="0053108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color w:val="222222"/>
          <w:sz w:val="28"/>
          <w:szCs w:val="28"/>
          <w:lang w:eastAsia="pl-PL"/>
        </w:rPr>
      </w:pPr>
      <w:r w:rsidRPr="00197EDF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>Informacja o poziomach odzysku w 201</w:t>
      </w:r>
      <w:r w:rsidR="0015360C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>6</w:t>
      </w:r>
      <w:r w:rsidRPr="00197EDF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 xml:space="preserve"> r.:</w:t>
      </w:r>
    </w:p>
    <w:p w:rsidR="0053108F" w:rsidRPr="00202778" w:rsidRDefault="0053108F" w:rsidP="0053108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Zgodnie z art. 3 ust.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2 pkt 9 lit.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c ustawy o utrzymaniu czystości i porządku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 gminach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poniżej zamieszczono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osiągnięte przez </w:t>
      </w:r>
      <w:r w:rsidRPr="0020277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gminę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Suszec w 201</w:t>
      </w:r>
      <w:r w:rsidR="008C686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6</w:t>
      </w:r>
      <w:r w:rsidRPr="0020277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r.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poziomy recyklingu, przygotowania do ponownego użycia i odzysku innymi metodami niektórych frakcji odpadów komunalnych oraz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ograniczania masy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odpadów ulegających biodegradacji przekazywanych do składowania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, które wynoszą: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0C3505" w:rsidRPr="000C3505" w:rsidRDefault="00FC08E4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>0 %</w:t>
      </w:r>
      <w:r w:rsidR="000C350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-  </w:t>
      </w:r>
      <w:r w:rsidRPr="00FC08E4">
        <w:rPr>
          <w:rFonts w:ascii="Times New Roman" w:eastAsia="Times New Roman" w:hAnsi="Times New Roman" w:cs="Times New Roman"/>
          <w:color w:val="222222"/>
          <w:lang w:eastAsia="pl-PL"/>
        </w:rPr>
        <w:t>poziom</w:t>
      </w: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lang w:eastAsia="pl-PL"/>
        </w:rPr>
        <w:t>graniczenia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masy odpadów komunalnych ulegających biodegradacji kier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owanych 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do składowania   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dopuszczalny </w:t>
      </w:r>
      <w:r w:rsidR="0053108F">
        <w:rPr>
          <w:rFonts w:ascii="Times New Roman" w:eastAsia="Times New Roman" w:hAnsi="Times New Roman" w:cs="Times New Roman"/>
          <w:i/>
          <w:color w:val="44850F"/>
          <w:lang w:eastAsia="pl-PL"/>
        </w:rPr>
        <w:t>w 201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6</w:t>
      </w:r>
      <w:r w:rsidR="0053108F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r. 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poziom masy odpadów komunalnych ulegających biodegradacji przekazanych do składowania w stosunku do masy tych odpadów wytworzonych w 1995 r. do 16 lipca 2013 – </w:t>
      </w:r>
      <w:r w:rsidR="00CD2EBA">
        <w:rPr>
          <w:rFonts w:ascii="Times New Roman" w:eastAsia="Times New Roman" w:hAnsi="Times New Roman" w:cs="Times New Roman"/>
          <w:i/>
          <w:color w:val="44850F"/>
          <w:lang w:eastAsia="pl-PL"/>
        </w:rPr>
        <w:t>45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  <w:r w:rsidR="000C3505">
        <w:rPr>
          <w:rFonts w:ascii="Times New Roman" w:eastAsia="Times New Roman" w:hAnsi="Times New Roman" w:cs="Times New Roman"/>
          <w:i/>
          <w:color w:val="222222"/>
          <w:lang w:eastAsia="pl-PL"/>
        </w:rPr>
        <w:t xml:space="preserve">  </w:t>
      </w:r>
    </w:p>
    <w:p w:rsidR="0053108F" w:rsidRPr="000F20F5" w:rsidRDefault="0015360C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>28</w:t>
      </w:r>
      <w:r w:rsidR="00FC08E4"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>%</w:t>
      </w:r>
      <w:r w:rsidR="000C350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 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 poziom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recyklingu, przygotowania do ponownego użycia następujących frakcji odpadów komunalnych: papieru, metali, tworzyw sztucznych i szkła </w:t>
      </w:r>
      <w:r w:rsidR="0053108F"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 w:rsidR="0053108F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            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w 2016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1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8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</w:p>
    <w:p w:rsidR="0053108F" w:rsidRPr="00795026" w:rsidRDefault="00FC08E4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FC08E4">
        <w:rPr>
          <w:rFonts w:ascii="Times New Roman" w:eastAsia="Times New Roman" w:hAnsi="Times New Roman" w:cs="Times New Roman"/>
          <w:b/>
          <w:color w:val="222222"/>
          <w:lang w:eastAsia="pl-PL"/>
        </w:rPr>
        <w:t>98 %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poziom r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>ecyklingu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>, przygotowania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do ponownego użycia i odzysku innymi metodami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innych  niż niebezpieczne odpadów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budow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lanych i 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rozbiórkow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>ych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 w:rsidR="000C3505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>w 201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6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4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2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%).</w:t>
      </w:r>
    </w:p>
    <w:p w:rsidR="00F62F4B" w:rsidRDefault="00F62F4B" w:rsidP="00197E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CE0E11" w:rsidRDefault="00CE0E11" w:rsidP="00A240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2613B9" w:rsidRDefault="002613B9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2613B9" w:rsidRDefault="002613B9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3E129E" w:rsidRDefault="00223771" w:rsidP="002613B9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Informacja o</w:t>
      </w:r>
      <w:r w:rsidR="0041787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poziomach odzysku 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osiągniętych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w 2016 r.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           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przez  podmioty odbierające odpady komunalne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</w:t>
      </w:r>
      <w:r w:rsid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="0071609D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na podsta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wie umowy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z właścicielem nieruchomości</w:t>
      </w:r>
    </w:p>
    <w:p w:rsidR="00DB7244" w:rsidRPr="00DB7244" w:rsidRDefault="00DB7244" w:rsidP="002613B9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Antique Olive Compact" w:eastAsia="Times New Roman" w:hAnsi="Antique Olive Compact" w:cs="Aharoni"/>
          <w:b/>
          <w:bCs/>
          <w:color w:val="222222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9"/>
      </w:tblGrid>
      <w:tr w:rsidR="006440E3" w:rsidTr="00233FD1">
        <w:tc>
          <w:tcPr>
            <w:tcW w:w="2552" w:type="dxa"/>
          </w:tcPr>
          <w:p w:rsidR="006440E3" w:rsidRDefault="006440E3" w:rsidP="00D2571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Default="00DB7244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Pr="0041787E" w:rsidRDefault="006440E3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 w:rsidRPr="0041787E">
              <w:rPr>
                <w:b/>
                <w:bCs/>
                <w:color w:val="222222"/>
                <w:sz w:val="18"/>
                <w:szCs w:val="18"/>
              </w:rPr>
              <w:t>Nazwa podmiotu</w:t>
            </w:r>
            <w:r w:rsidR="00DB7244"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41787E" w:rsidRDefault="006440E3" w:rsidP="00233FD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następujących frakcji odpadów komunalnych: papieru, metali, tworzyw sztucznych</w:t>
            </w:r>
            <w:r w:rsidR="00233FD1">
              <w:rPr>
                <w:b/>
                <w:color w:val="222222"/>
              </w:rPr>
              <w:t xml:space="preserve">  </w:t>
            </w:r>
            <w:r w:rsidRPr="0041787E">
              <w:rPr>
                <w:b/>
                <w:color w:val="222222"/>
              </w:rPr>
              <w:t xml:space="preserve"> i szkła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 w:rsidR="0071609D">
              <w:rPr>
                <w:b/>
                <w:color w:val="222222"/>
                <w:sz w:val="18"/>
                <w:szCs w:val="18"/>
              </w:rPr>
              <w:t xml:space="preserve"> 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>(wymagany poziom                w 2016 roku – 18 %),</w:t>
            </w:r>
          </w:p>
          <w:p w:rsidR="006440E3" w:rsidRPr="0041787E" w:rsidRDefault="006440E3" w:rsidP="00D2571B">
            <w:pPr>
              <w:spacing w:before="100" w:beforeAutospacing="1" w:after="100" w:afterAutospacing="1" w:line="360" w:lineRule="auto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41787E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i odzysku innymi metodami innych  niż niebezpieczne odpadów budowlanych</w:t>
            </w:r>
            <w:r w:rsidR="00EC626E">
              <w:rPr>
                <w:b/>
                <w:color w:val="222222"/>
              </w:rPr>
              <w:t xml:space="preserve">            </w:t>
            </w:r>
            <w:r w:rsidR="0071609D">
              <w:rPr>
                <w:b/>
                <w:color w:val="222222"/>
              </w:rPr>
              <w:t xml:space="preserve">            </w:t>
            </w:r>
            <w:r w:rsidRPr="0041787E">
              <w:rPr>
                <w:b/>
                <w:color w:val="222222"/>
              </w:rPr>
              <w:t xml:space="preserve"> i  rozbiórkowych</w:t>
            </w:r>
            <w:r>
              <w:rPr>
                <w:b/>
                <w:color w:val="222222"/>
                <w:sz w:val="18"/>
                <w:szCs w:val="18"/>
              </w:rPr>
              <w:t xml:space="preserve">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>(wymagany poziom   w 2016 roku – 42</w:t>
            </w:r>
            <w:r>
              <w:rPr>
                <w:b/>
                <w:i/>
                <w:color w:val="44850F"/>
                <w:sz w:val="18"/>
                <w:szCs w:val="18"/>
              </w:rPr>
              <w:t xml:space="preserve"> %)</w:t>
            </w:r>
          </w:p>
          <w:p w:rsidR="006440E3" w:rsidRPr="0041787E" w:rsidRDefault="006440E3" w:rsidP="00D2571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41787E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ograniczenia masy odpadów komunalnych ulegających biodegradacji kierowanych  do składowania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>
              <w:rPr>
                <w:b/>
                <w:color w:val="222222"/>
                <w:sz w:val="18"/>
                <w:szCs w:val="18"/>
              </w:rPr>
              <w:t xml:space="preserve">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233FD1">
              <w:rPr>
                <w:b/>
                <w:color w:val="76923C" w:themeColor="accent3" w:themeShade="BF"/>
                <w:sz w:val="16"/>
                <w:szCs w:val="16"/>
              </w:rPr>
              <w:t>(</w:t>
            </w:r>
            <w:r w:rsidRPr="00233FD1">
              <w:rPr>
                <w:b/>
                <w:i/>
                <w:color w:val="76923C" w:themeColor="accent3" w:themeShade="BF"/>
                <w:sz w:val="16"/>
                <w:szCs w:val="16"/>
              </w:rPr>
              <w:t xml:space="preserve">dopuszczalny w 2016 r. poziom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masy odpadów komunalnych ulegających biodegradacji przekazanych          </w:t>
            </w:r>
            <w:r w:rsidR="002613B9" w:rsidRPr="00233FD1">
              <w:rPr>
                <w:b/>
                <w:i/>
                <w:color w:val="44850F"/>
                <w:sz w:val="16"/>
                <w:szCs w:val="16"/>
              </w:rPr>
              <w:t xml:space="preserve">                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>do składowania w stosunku          do masy tych odpadów wytworzonych w 1995 r.           do 16 lipca 2013 – 45 %)</w:t>
            </w:r>
          </w:p>
        </w:tc>
      </w:tr>
      <w:tr w:rsidR="006440E3" w:rsidTr="00233FD1">
        <w:tc>
          <w:tcPr>
            <w:tcW w:w="2552" w:type="dxa"/>
          </w:tcPr>
          <w:p w:rsidR="00DB7244" w:rsidRPr="00DB7244" w:rsidRDefault="00DB7244" w:rsidP="00DB7244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6440E3" w:rsidRPr="00DB7244" w:rsidRDefault="00D33A7B" w:rsidP="00DB7244">
            <w:pPr>
              <w:spacing w:line="276" w:lineRule="auto"/>
              <w:rPr>
                <w:b/>
                <w:bCs/>
                <w:color w:val="222222"/>
              </w:rPr>
            </w:pPr>
            <w:r w:rsidRPr="00DB7244">
              <w:rPr>
                <w:b/>
                <w:lang w:eastAsia="en-US"/>
              </w:rPr>
              <w:t>EKO Sp. Jawna</w:t>
            </w:r>
            <w:r w:rsidR="00DB7244" w:rsidRPr="00DB7244">
              <w:rPr>
                <w:b/>
                <w:lang w:eastAsia="en-US"/>
              </w:rPr>
              <w:t xml:space="preserve">  </w:t>
            </w:r>
            <w:r w:rsidR="002613B9" w:rsidRPr="00DB7244">
              <w:rPr>
                <w:b/>
                <w:lang w:eastAsia="en-US"/>
              </w:rPr>
              <w:t xml:space="preserve">  </w:t>
            </w:r>
            <w:r w:rsidR="00DB7244" w:rsidRPr="00DB7244">
              <w:rPr>
                <w:b/>
                <w:lang w:eastAsia="en-US"/>
              </w:rPr>
              <w:t xml:space="preserve">                    </w:t>
            </w:r>
            <w:r w:rsidRPr="00DB7244">
              <w:rPr>
                <w:b/>
                <w:lang w:eastAsia="en-US"/>
              </w:rPr>
              <w:t>ul. Kościuszki 45 A</w:t>
            </w:r>
            <w:r w:rsidR="002613B9" w:rsidRPr="00DB7244">
              <w:rPr>
                <w:b/>
                <w:lang w:eastAsia="en-US"/>
              </w:rPr>
              <w:t xml:space="preserve">                                             </w:t>
            </w:r>
            <w:r w:rsidR="00DB7244" w:rsidRPr="00DB7244">
              <w:rPr>
                <w:b/>
                <w:lang w:eastAsia="en-US"/>
              </w:rPr>
              <w:t xml:space="preserve">   </w:t>
            </w:r>
            <w:r w:rsidR="002613B9" w:rsidRPr="00DB7244">
              <w:rPr>
                <w:b/>
                <w:lang w:eastAsia="en-US"/>
              </w:rPr>
              <w:t>44-200 Rybnik</w:t>
            </w:r>
          </w:p>
        </w:tc>
        <w:tc>
          <w:tcPr>
            <w:tcW w:w="2268" w:type="dxa"/>
          </w:tcPr>
          <w:p w:rsidR="006440E3" w:rsidRPr="00233FD1" w:rsidRDefault="00233FD1" w:rsidP="00233F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2"/>
                <w:szCs w:val="22"/>
              </w:rPr>
            </w:pPr>
            <w:r w:rsidRPr="00233FD1">
              <w:rPr>
                <w:b/>
                <w:bCs/>
                <w:color w:val="222222"/>
                <w:sz w:val="22"/>
                <w:szCs w:val="22"/>
              </w:rPr>
              <w:t xml:space="preserve">                               </w:t>
            </w:r>
            <w:r w:rsidR="00EC626E" w:rsidRPr="00233FD1">
              <w:rPr>
                <w:b/>
                <w:bCs/>
                <w:color w:val="222222"/>
                <w:sz w:val="22"/>
                <w:szCs w:val="22"/>
              </w:rPr>
              <w:t>20</w:t>
            </w:r>
            <w:r w:rsidRPr="00233FD1">
              <w:rPr>
                <w:b/>
                <w:bCs/>
                <w:color w:val="222222"/>
                <w:sz w:val="22"/>
                <w:szCs w:val="22"/>
              </w:rPr>
              <w:t>,00</w:t>
            </w:r>
            <w:r w:rsidR="00EC626E" w:rsidRPr="00233FD1">
              <w:rPr>
                <w:b/>
                <w:bCs/>
                <w:color w:val="222222"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</w:tcPr>
          <w:p w:rsidR="00233FD1" w:rsidRPr="00233FD1" w:rsidRDefault="00233FD1" w:rsidP="00233FD1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269" w:type="dxa"/>
          </w:tcPr>
          <w:p w:rsidR="006440E3" w:rsidRPr="00233FD1" w:rsidRDefault="00233FD1" w:rsidP="00233FD1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-</w:t>
            </w:r>
          </w:p>
        </w:tc>
      </w:tr>
      <w:tr w:rsidR="00EC626E" w:rsidTr="00233FD1">
        <w:trPr>
          <w:trHeight w:val="977"/>
        </w:trPr>
        <w:tc>
          <w:tcPr>
            <w:tcW w:w="2552" w:type="dxa"/>
          </w:tcPr>
          <w:p w:rsidR="00DB7244" w:rsidRPr="00DB7244" w:rsidRDefault="00DB7244" w:rsidP="00D2571B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P.S.</w:t>
            </w:r>
            <w:r w:rsidR="00EC626E" w:rsidRPr="002613B9">
              <w:rPr>
                <w:b/>
                <w:lang w:eastAsia="en-US"/>
              </w:rPr>
              <w:t>T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>TRANSGÓR S.A.</w:t>
            </w: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</w:t>
            </w:r>
            <w:proofErr w:type="spellStart"/>
            <w:r w:rsidRPr="002613B9">
              <w:rPr>
                <w:b/>
                <w:lang w:eastAsia="en-US"/>
              </w:rPr>
              <w:t>Jankowicka</w:t>
            </w:r>
            <w:proofErr w:type="spellEnd"/>
            <w:r w:rsidRPr="002613B9">
              <w:rPr>
                <w:b/>
                <w:lang w:eastAsia="en-US"/>
              </w:rPr>
              <w:t xml:space="preserve"> 9        </w:t>
            </w:r>
            <w:r w:rsidR="00233FD1">
              <w:rPr>
                <w:b/>
                <w:lang w:eastAsia="en-US"/>
              </w:rPr>
              <w:t xml:space="preserve">          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 xml:space="preserve"> 44-201 Rybnik</w:t>
            </w:r>
          </w:p>
          <w:p w:rsidR="00EC626E" w:rsidRPr="00DB7244" w:rsidRDefault="00EC626E" w:rsidP="00D2571B">
            <w:pPr>
              <w:tabs>
                <w:tab w:val="left" w:pos="64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</w:p>
          <w:p w:rsidR="00EC626E" w:rsidRPr="00233FD1" w:rsidRDefault="00EC626E" w:rsidP="00233FD1">
            <w:pPr>
              <w:jc w:val="center"/>
              <w:rPr>
                <w:b/>
                <w:sz w:val="22"/>
                <w:szCs w:val="22"/>
              </w:rPr>
            </w:pPr>
            <w:r w:rsidRPr="00233FD1">
              <w:rPr>
                <w:b/>
                <w:sz w:val="22"/>
                <w:szCs w:val="22"/>
              </w:rPr>
              <w:t>26,26</w:t>
            </w:r>
            <w:r w:rsidR="00233FD1" w:rsidRPr="00233FD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</w:tcPr>
          <w:p w:rsidR="00EC626E" w:rsidRPr="00233FD1" w:rsidRDefault="00233FD1" w:rsidP="00233FD1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269" w:type="dxa"/>
          </w:tcPr>
          <w:p w:rsidR="00EC626E" w:rsidRPr="00233FD1" w:rsidRDefault="00233FD1" w:rsidP="00233FD1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tabs>
                <w:tab w:val="left" w:pos="6480"/>
              </w:tabs>
              <w:rPr>
                <w:b/>
                <w:sz w:val="6"/>
                <w:szCs w:val="6"/>
                <w:lang w:val="en-US"/>
              </w:rPr>
            </w:pPr>
          </w:p>
          <w:p w:rsidR="00233FD1" w:rsidRPr="00233FD1" w:rsidRDefault="00DB7244" w:rsidP="00D2571B">
            <w:pPr>
              <w:tabs>
                <w:tab w:val="left" w:pos="64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REMONDIS </w:t>
            </w:r>
            <w:r w:rsidR="00233FD1" w:rsidRPr="00233FD1">
              <w:rPr>
                <w:b/>
                <w:lang w:val="en-US"/>
              </w:rPr>
              <w:t xml:space="preserve"> Sp. z </w:t>
            </w:r>
            <w:proofErr w:type="spellStart"/>
            <w:r w:rsidR="00233FD1" w:rsidRPr="00233FD1">
              <w:rPr>
                <w:b/>
                <w:lang w:val="en-US"/>
              </w:rPr>
              <w:t>o.o</w:t>
            </w:r>
            <w:proofErr w:type="spellEnd"/>
            <w:r w:rsidR="00233FD1" w:rsidRPr="00233FD1">
              <w:rPr>
                <w:b/>
                <w:lang w:val="en-US"/>
              </w:rPr>
              <w:t>.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Oddział w Sosnowcu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ul. Baczyńskiego 11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41-203 Sosnowiec</w:t>
            </w:r>
          </w:p>
          <w:p w:rsidR="00233FD1" w:rsidRPr="00DB7244" w:rsidRDefault="00233FD1" w:rsidP="00D257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</w:p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  <w:r w:rsidRPr="00233FD1">
              <w:rPr>
                <w:b/>
                <w:sz w:val="22"/>
                <w:szCs w:val="22"/>
              </w:rPr>
              <w:t>31,80 %</w:t>
            </w:r>
          </w:p>
        </w:tc>
        <w:tc>
          <w:tcPr>
            <w:tcW w:w="2268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269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233FD1" w:rsidRPr="002613B9" w:rsidRDefault="00233FD1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Zakłady Techniki Komunalnej sp. z o.o.</w:t>
            </w:r>
          </w:p>
          <w:p w:rsidR="00233FD1" w:rsidRPr="002613B9" w:rsidRDefault="00233FD1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Okrężna 5                 </w:t>
            </w:r>
            <w:r>
              <w:rPr>
                <w:b/>
                <w:lang w:eastAsia="en-US"/>
              </w:rPr>
              <w:t xml:space="preserve">      </w:t>
            </w:r>
            <w:r w:rsidRPr="002613B9">
              <w:rPr>
                <w:b/>
                <w:lang w:eastAsia="en-US"/>
              </w:rPr>
              <w:t>44-240 Żory</w:t>
            </w:r>
          </w:p>
          <w:p w:rsidR="00233FD1" w:rsidRPr="00DB7244" w:rsidRDefault="00233FD1" w:rsidP="00D2571B">
            <w:pPr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</w:tcPr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</w:p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  <w:r w:rsidRPr="00233FD1">
              <w:rPr>
                <w:b/>
                <w:sz w:val="22"/>
                <w:szCs w:val="22"/>
              </w:rPr>
              <w:t>22,71 %</w:t>
            </w:r>
          </w:p>
        </w:tc>
        <w:tc>
          <w:tcPr>
            <w:tcW w:w="2268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269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Przedsiębiorstwo Usług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Komunalnych i Bytowych Sp. z o.o.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ul. Chudoby 4/1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44-100 Gliwice</w:t>
            </w:r>
          </w:p>
        </w:tc>
        <w:tc>
          <w:tcPr>
            <w:tcW w:w="2268" w:type="dxa"/>
          </w:tcPr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</w:p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  <w:r w:rsidRPr="00233FD1">
              <w:rPr>
                <w:b/>
                <w:sz w:val="22"/>
                <w:szCs w:val="22"/>
              </w:rPr>
              <w:t>96,00 %</w:t>
            </w:r>
          </w:p>
        </w:tc>
        <w:tc>
          <w:tcPr>
            <w:tcW w:w="2268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269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A.S.A. Eko Polska</w:t>
            </w:r>
            <w:r>
              <w:rPr>
                <w:b/>
              </w:rPr>
              <w:t xml:space="preserve">           </w:t>
            </w:r>
            <w:r w:rsidRPr="002613B9">
              <w:rPr>
                <w:b/>
              </w:rPr>
              <w:t xml:space="preserve"> Sp. z o.o.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 xml:space="preserve">ul. Lecha 10 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41-800 Zabrze</w:t>
            </w:r>
          </w:p>
          <w:p w:rsidR="00233FD1" w:rsidRPr="00DB7244" w:rsidRDefault="00233FD1" w:rsidP="00D2571B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268" w:type="dxa"/>
          </w:tcPr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</w:p>
          <w:p w:rsidR="00233FD1" w:rsidRPr="00233FD1" w:rsidRDefault="00233FD1" w:rsidP="00233FD1">
            <w:pPr>
              <w:jc w:val="center"/>
              <w:rPr>
                <w:b/>
                <w:sz w:val="22"/>
                <w:szCs w:val="22"/>
              </w:rPr>
            </w:pPr>
            <w:r w:rsidRPr="00233FD1">
              <w:rPr>
                <w:b/>
                <w:sz w:val="22"/>
                <w:szCs w:val="22"/>
              </w:rPr>
              <w:t>39,93 %</w:t>
            </w:r>
          </w:p>
        </w:tc>
        <w:tc>
          <w:tcPr>
            <w:tcW w:w="2268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269" w:type="dxa"/>
          </w:tcPr>
          <w:p w:rsidR="00233FD1" w:rsidRPr="00233FD1" w:rsidRDefault="00233FD1" w:rsidP="00D2571B">
            <w:pPr>
              <w:spacing w:before="100" w:beforeAutospacing="1" w:after="100" w:afterAutospacing="1" w:line="360" w:lineRule="auto"/>
              <w:jc w:val="center"/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</w:pPr>
            <w:r w:rsidRPr="00233FD1">
              <w:rPr>
                <w:rFonts w:ascii="Antique Olive Compact" w:hAnsi="Antique Olive Compact" w:cs="Aharoni"/>
                <w:b/>
                <w:bCs/>
                <w:color w:val="222222"/>
                <w:sz w:val="24"/>
                <w:szCs w:val="24"/>
              </w:rPr>
              <w:t xml:space="preserve">                       -</w:t>
            </w:r>
          </w:p>
        </w:tc>
      </w:tr>
    </w:tbl>
    <w:p w:rsidR="006440E3" w:rsidRDefault="006440E3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3E129E" w:rsidRPr="003E129E" w:rsidRDefault="003E129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E0E11" w:rsidRDefault="00CE0E11" w:rsidP="00197E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bookmarkStart w:id="0" w:name="_GoBack"/>
      <w:bookmarkEnd w:id="0"/>
    </w:p>
    <w:sectPr w:rsidR="00CE0E11" w:rsidSect="002613B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35A99"/>
    <w:multiLevelType w:val="multilevel"/>
    <w:tmpl w:val="F29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C670E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92"/>
    <w:rsid w:val="00006D5C"/>
    <w:rsid w:val="000338E1"/>
    <w:rsid w:val="000B20AB"/>
    <w:rsid w:val="000C3505"/>
    <w:rsid w:val="000F20F5"/>
    <w:rsid w:val="0015360C"/>
    <w:rsid w:val="00197EDF"/>
    <w:rsid w:val="00202778"/>
    <w:rsid w:val="00221092"/>
    <w:rsid w:val="00223771"/>
    <w:rsid w:val="00233FD1"/>
    <w:rsid w:val="002613B9"/>
    <w:rsid w:val="00272884"/>
    <w:rsid w:val="002A4C27"/>
    <w:rsid w:val="002C7DF4"/>
    <w:rsid w:val="00304941"/>
    <w:rsid w:val="003665F2"/>
    <w:rsid w:val="00397EBD"/>
    <w:rsid w:val="003E129E"/>
    <w:rsid w:val="003F03A8"/>
    <w:rsid w:val="0041787E"/>
    <w:rsid w:val="005002F3"/>
    <w:rsid w:val="00522C2C"/>
    <w:rsid w:val="0053108F"/>
    <w:rsid w:val="00615503"/>
    <w:rsid w:val="006440E3"/>
    <w:rsid w:val="006A52A4"/>
    <w:rsid w:val="006F7EBB"/>
    <w:rsid w:val="0071609D"/>
    <w:rsid w:val="00786865"/>
    <w:rsid w:val="00795026"/>
    <w:rsid w:val="007E0176"/>
    <w:rsid w:val="007E7564"/>
    <w:rsid w:val="00822D5F"/>
    <w:rsid w:val="00865D81"/>
    <w:rsid w:val="008C686E"/>
    <w:rsid w:val="008C7789"/>
    <w:rsid w:val="0097170E"/>
    <w:rsid w:val="009D1C4E"/>
    <w:rsid w:val="00A24017"/>
    <w:rsid w:val="00A753B0"/>
    <w:rsid w:val="00B47167"/>
    <w:rsid w:val="00B73BA6"/>
    <w:rsid w:val="00B80D35"/>
    <w:rsid w:val="00B91064"/>
    <w:rsid w:val="00BD7C47"/>
    <w:rsid w:val="00BF241B"/>
    <w:rsid w:val="00C80394"/>
    <w:rsid w:val="00CD2EBA"/>
    <w:rsid w:val="00CE0E11"/>
    <w:rsid w:val="00D33A7B"/>
    <w:rsid w:val="00DB7244"/>
    <w:rsid w:val="00DF2551"/>
    <w:rsid w:val="00DF76A7"/>
    <w:rsid w:val="00EC626E"/>
    <w:rsid w:val="00F45E7A"/>
    <w:rsid w:val="00F62F4B"/>
    <w:rsid w:val="00F81008"/>
    <w:rsid w:val="00FA669F"/>
    <w:rsid w:val="00FC08E4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03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8E1"/>
    <w:rPr>
      <w:b/>
      <w:bCs/>
    </w:rPr>
  </w:style>
  <w:style w:type="table" w:styleId="Tabela-Siatka">
    <w:name w:val="Table Grid"/>
    <w:basedOn w:val="Standardowy"/>
    <w:rsid w:val="007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5503"/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03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8E1"/>
    <w:rPr>
      <w:b/>
      <w:bCs/>
    </w:rPr>
  </w:style>
  <w:style w:type="table" w:styleId="Tabela-Siatka">
    <w:name w:val="Table Grid"/>
    <w:basedOn w:val="Standardowy"/>
    <w:rsid w:val="007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5503"/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47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752">
                  <w:marLeft w:val="360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9A49-5B66-49A0-A676-54517825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11</cp:revision>
  <cp:lastPrinted>2017-08-02T09:17:00Z</cp:lastPrinted>
  <dcterms:created xsi:type="dcterms:W3CDTF">2017-06-29T08:40:00Z</dcterms:created>
  <dcterms:modified xsi:type="dcterms:W3CDTF">2017-08-03T07:17:00Z</dcterms:modified>
</cp:coreProperties>
</file>